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858AE" w:rsidRDefault="00F07E62" w:rsidP="004858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E39AB" w:rsidRDefault="00DE39A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B2459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A08A2" w:rsidP="004858AE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DB245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 w:rsidP="004858A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 w:rsidP="004858A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4858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№1513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,  37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23.02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84F90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технічної </w:t>
      </w:r>
    </w:p>
    <w:p w:rsidR="00D84F90" w:rsidRDefault="0017060D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окументації</w:t>
      </w:r>
      <w:r w:rsid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поділу (об’єднання)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4F90" w:rsidRDefault="00D84F9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кадастро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вий номер 0520683300:05:001:0065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</w:p>
    <w:p w:rsidR="00D84F90" w:rsidRDefault="00D84F9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територіальної громади, Вінницького району </w:t>
      </w:r>
    </w:p>
    <w:p w:rsidR="004243CE" w:rsidRDefault="00D84F90" w:rsidP="004858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Вінницької області в межах с. Слобода-Дашковецька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93327" w:rsidRPr="004858AE" w:rsidRDefault="00A62F6A" w:rsidP="004858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1513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, 37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від 23.02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надання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дозволу на виготовлення технічної документації щодо поділу (об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єднання)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>земельної ділянки кадастро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вий номер 0520683300:05:001:0065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громади, Вінницького району Вінницької області в межах с. Слобода - </w:t>
      </w:r>
      <w:proofErr w:type="spellStart"/>
      <w:r w:rsidR="00267A10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267A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розглянувши схему розподілу земельної ділянки,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розроблені проектною організацією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ФОП </w:t>
      </w:r>
      <w:proofErr w:type="spellStart"/>
      <w:r w:rsidR="00267A10">
        <w:rPr>
          <w:rFonts w:ascii="Times New Roman" w:hAnsi="Times New Roman" w:cs="Times New Roman"/>
          <w:sz w:val="28"/>
          <w:szCs w:val="28"/>
          <w:lang w:val="uk-UA"/>
        </w:rPr>
        <w:t>Гонько</w:t>
      </w:r>
      <w:proofErr w:type="spellEnd"/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І.В.,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DE39AB" w:rsidRDefault="00DE39A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4858AE" w:rsidRDefault="00804AE8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№1513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, 37 сесії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від 23.02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виготовлення технічної документації щодо поділу (об’єднання) земельної ділянки кадастро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вий номер 0520683300:05:001:0065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громади, Вінницького району Вінницької області в межах с. Слобода - </w:t>
      </w:r>
      <w:proofErr w:type="spellStart"/>
      <w:r w:rsidR="001E6122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1E61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B6688" w:rsidRP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327" w:rsidRPr="004858AE">
        <w:rPr>
          <w:rFonts w:ascii="Times New Roman" w:hAnsi="Times New Roman" w:cs="Times New Roman"/>
          <w:sz w:val="28"/>
          <w:szCs w:val="28"/>
          <w:lang w:val="uk-UA"/>
        </w:rPr>
        <w:t>зміни</w:t>
      </w:r>
      <w:r w:rsidR="004858A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193327" w:rsidRP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327" w:rsidRPr="004858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39CE" w:rsidRPr="004858AE">
        <w:rPr>
          <w:rFonts w:ascii="Times New Roman" w:hAnsi="Times New Roman" w:cs="Times New Roman"/>
          <w:color w:val="000000"/>
          <w:sz w:val="28"/>
          <w:szCs w:val="28"/>
          <w:lang w:val="uk-UA"/>
        </w:rPr>
        <w:t>п.1 рішення, виклавши його в новій редакції:</w:t>
      </w:r>
    </w:p>
    <w:p w:rsidR="004858AE" w:rsidRPr="004858AE" w:rsidRDefault="004858AE" w:rsidP="004858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Надати дозвіл на виготовлення технічної документації щодо поділу (об’єднання) земельної ділянки кадастро</w:t>
      </w:r>
      <w:r w:rsidR="0017060D">
        <w:rPr>
          <w:rFonts w:ascii="Times New Roman" w:eastAsia="Times New Roman" w:hAnsi="Times New Roman" w:cs="Times New Roman"/>
          <w:sz w:val="28"/>
          <w:szCs w:val="28"/>
          <w:lang w:val="uk-UA"/>
        </w:rPr>
        <w:t>вий номер 0520683300:05:001:0065 площею  16,2948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га, що знаходиться на території Якушинецької територіальної громади, Вінницького району, Вінницької області, в межах с. Слобода – </w:t>
      </w:r>
      <w:proofErr w:type="spellStart"/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яку </w:t>
      </w:r>
      <w:r w:rsidR="0017060D">
        <w:rPr>
          <w:rFonts w:ascii="Times New Roman" w:eastAsia="Times New Roman" w:hAnsi="Times New Roman" w:cs="Times New Roman"/>
          <w:sz w:val="28"/>
          <w:szCs w:val="28"/>
          <w:lang w:val="uk-UA"/>
        </w:rPr>
        <w:t>поділити на чотири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частини:</w:t>
      </w:r>
    </w:p>
    <w:p w:rsidR="004858AE" w:rsidRPr="004858AE" w:rsidRDefault="004858AE" w:rsidP="004858AE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№1,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орієнтовною площею</w:t>
      </w:r>
      <w:r w:rsidR="00DE39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5,0000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5839CE" w:rsidRPr="004858AE" w:rsidRDefault="004858AE" w:rsidP="004858AE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Земельна ділянка №2,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орієнтовною площею </w:t>
      </w:r>
      <w:r w:rsidR="00DE39AB">
        <w:rPr>
          <w:rFonts w:ascii="Times New Roman" w:eastAsia="Times New Roman" w:hAnsi="Times New Roman" w:cs="Times New Roman"/>
          <w:sz w:val="28"/>
          <w:szCs w:val="28"/>
          <w:lang w:val="uk-UA"/>
        </w:rPr>
        <w:t>6,4525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DE39AB" w:rsidRPr="00DE39AB" w:rsidRDefault="004858AE" w:rsidP="00DE39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9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№3, орієнтовною площею </w:t>
      </w:r>
      <w:r w:rsidR="00DE39AB" w:rsidRPr="00DE39AB">
        <w:rPr>
          <w:rFonts w:ascii="Times New Roman" w:eastAsia="Times New Roman" w:hAnsi="Times New Roman" w:cs="Times New Roman"/>
          <w:sz w:val="28"/>
          <w:szCs w:val="28"/>
          <w:lang w:val="uk-UA"/>
        </w:rPr>
        <w:t>4,7649</w:t>
      </w:r>
      <w:r w:rsidRPr="00DE39AB">
        <w:rPr>
          <w:rFonts w:ascii="Times New Roman" w:eastAsia="Times New Roman" w:hAnsi="Times New Roman" w:cs="Times New Roman"/>
          <w:sz w:val="28"/>
          <w:szCs w:val="28"/>
          <w:lang w:val="uk-UA"/>
        </w:rPr>
        <w:t>га земельні ділянки під громадськими сіножатями та громадськими пасовищами;</w:t>
      </w:r>
      <w:r w:rsidR="00DE39AB" w:rsidRPr="00DE39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E39AB" w:rsidRPr="00DE39AB" w:rsidRDefault="00DE39AB" w:rsidP="00DE39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Земельна ділянка №4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орієнтовною 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0774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тями та громадськими пасовищами.</w:t>
      </w:r>
    </w:p>
    <w:p w:rsidR="00DE39AB" w:rsidRPr="00DE39AB" w:rsidRDefault="00A62F6A" w:rsidP="00DE39A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DE39AB" w:rsidRDefault="00DE39AB" w:rsidP="00DE39A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858AE" w:rsidRDefault="00A62F6A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DE39AB" w:rsidRDefault="00DE39AB" w:rsidP="0009469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DE39AB" w:rsidRDefault="00DE39AB" w:rsidP="0009469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4858AE">
      <w:pgSz w:w="11906" w:h="16838"/>
      <w:pgMar w:top="567" w:right="737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C3CB4"/>
    <w:multiLevelType w:val="hybridMultilevel"/>
    <w:tmpl w:val="45683098"/>
    <w:lvl w:ilvl="0" w:tplc="BC22E4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060D"/>
    <w:rsid w:val="00176019"/>
    <w:rsid w:val="00193327"/>
    <w:rsid w:val="001D3CA7"/>
    <w:rsid w:val="001E2AAC"/>
    <w:rsid w:val="001E6122"/>
    <w:rsid w:val="001E7F04"/>
    <w:rsid w:val="002217A7"/>
    <w:rsid w:val="00267A10"/>
    <w:rsid w:val="00275563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E500A"/>
    <w:rsid w:val="003F76FC"/>
    <w:rsid w:val="0042259B"/>
    <w:rsid w:val="00422E0F"/>
    <w:rsid w:val="004243CE"/>
    <w:rsid w:val="0044161B"/>
    <w:rsid w:val="004652EE"/>
    <w:rsid w:val="004858AE"/>
    <w:rsid w:val="004A578C"/>
    <w:rsid w:val="004D1DEE"/>
    <w:rsid w:val="004D2A98"/>
    <w:rsid w:val="004F2100"/>
    <w:rsid w:val="00512A6C"/>
    <w:rsid w:val="005179B5"/>
    <w:rsid w:val="00560763"/>
    <w:rsid w:val="005839CE"/>
    <w:rsid w:val="005F3D3E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148BB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84F90"/>
    <w:rsid w:val="00D90D3E"/>
    <w:rsid w:val="00DB2459"/>
    <w:rsid w:val="00DC6731"/>
    <w:rsid w:val="00DC6A24"/>
    <w:rsid w:val="00DD1676"/>
    <w:rsid w:val="00DE144A"/>
    <w:rsid w:val="00DE39AB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111</cp:revision>
  <cp:lastPrinted>2024-04-02T13:17:00Z</cp:lastPrinted>
  <dcterms:created xsi:type="dcterms:W3CDTF">2021-07-14T09:14:00Z</dcterms:created>
  <dcterms:modified xsi:type="dcterms:W3CDTF">2024-04-02T13:18:00Z</dcterms:modified>
</cp:coreProperties>
</file>